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81" w:rsidRPr="00260481" w:rsidRDefault="00260481" w:rsidP="00260481">
      <w:pPr>
        <w:spacing w:after="11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260481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Летние онлайн-школы для учителей 2023</w:t>
      </w:r>
    </w:p>
    <w:bookmarkEnd w:id="0"/>
    <w:p w:rsidR="00260481" w:rsidRPr="00260481" w:rsidRDefault="00260481" w:rsidP="00260481">
      <w:pPr>
        <w:shd w:val="clear" w:color="auto" w:fill="FFFFFF"/>
        <w:spacing w:after="192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Глубокоуважаемые коллеги!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Участие в летних школах бесплатное. 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Большинство летних школ для учителей в 2023 году пройдут в дистанционном формате. Формат проведения школ указан на страницах конкретных школ.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Записаться на следующие летние школы можно напрямую на сайтах факультетов МГУ по ссылкам:</w:t>
      </w:r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Методическая школа для учителей восточных языков - </w:t>
      </w:r>
      <w:hyperlink r:id="rId5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https://iaas.msu.ru/news/announcements/metodicheskaya-shkola-dlya-uchitelej-vostochnyh-yazykov/</w:t>
        </w:r>
      </w:hyperlink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Летняя школа для учителей истории и обществознания «Человек в мире культуры» - </w:t>
      </w:r>
      <w:hyperlink r:id="rId6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http://www.msu.plus/shkoly</w:t>
        </w:r>
      </w:hyperlink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Летняя школа учителей химии «Вызовы современности и химическое образование» - </w:t>
      </w:r>
      <w:hyperlink r:id="rId7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https://www.chem.msu.ru/rus/SummerSchool2023/</w:t>
        </w:r>
      </w:hyperlink>
      <w:r w:rsidRPr="00260481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  </w:t>
      </w:r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Летняя школа "Реализация проектной деятельности в предпринимательских классах в школах" - </w:t>
      </w:r>
      <w:hyperlink r:id="rId8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https://shmp.econ.msu.ru/summer_teachers_school</w:t>
        </w:r>
      </w:hyperlink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Летняя онлайн-школа МГУ для учителей – 2023 г. «Школьная математика: подготовка к экзаменам и олимпиадам» - </w:t>
      </w:r>
      <w:hyperlink r:id="rId9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http://do.math.msu.ru/for-teachers-summer-school-2023</w:t>
        </w:r>
      </w:hyperlink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Летняя школа "Теория и методика преподавания права в школе" - </w:t>
      </w:r>
      <w:hyperlink r:id="rId10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https://www.law.msu.ru/news/letnyaya_shkola_dlya_uchiteley_teoriya_i_metodika_prepodavaniya_prava_v_shkole__2023-03-14-7451</w:t>
        </w:r>
      </w:hyperlink>
    </w:p>
    <w:p w:rsidR="00260481" w:rsidRPr="00260481" w:rsidRDefault="00260481" w:rsidP="002604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69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Летняя школа для учителей географии "Человек и океан: что важно знать учителю географии" - </w:t>
      </w:r>
      <w:hyperlink r:id="rId11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http://www.geogr.msu.ru/education/dop/msu_school/letnyaya-shkola-uchiteley-geografii-2023.php</w:t>
        </w:r>
      </w:hyperlink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Чтобы иметь возможность записаться на летние школы (кроме перечисленных выше), необходимо </w:t>
      </w:r>
      <w:hyperlink r:id="rId12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зарегистрироваться на сайте</w:t>
        </w:r>
      </w:hyperlink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и заполнить обязательные поля анкеты слушателя. Обращаем Ваше внимание, что регистрация на сайте и заполнение анкеты слушателя при регистрации на сайте</w:t>
      </w:r>
      <w:r w:rsidRPr="0026048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​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 не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является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подачей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заявки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на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конкретную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летнюю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260481">
        <w:rPr>
          <w:rFonts w:ascii="Trebuchet MS" w:eastAsia="Times New Roman" w:hAnsi="Trebuchet MS" w:cs="Trebuchet MS"/>
          <w:b/>
          <w:bCs/>
          <w:color w:val="555555"/>
          <w:sz w:val="21"/>
          <w:szCs w:val="21"/>
          <w:lang w:eastAsia="ru-RU"/>
        </w:rPr>
        <w:t>школу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!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Обращаем Ваше внимание на необходимость заполнения </w:t>
      </w:r>
      <w:r w:rsidRPr="00260481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обязательных полей (отмеченных красной звездочкой) в Вашей анкете слушателя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(меню "Слушатель" - "Моя анкета" - "Редактировать") </w:t>
      </w:r>
      <w:r w:rsidRPr="00260481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перед подачей заявки на летнюю школу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.  Чтобы записаться на интересующую Вас летнюю школу, необходимо после заполнения анкеты слушателя затем вернуться на эту страницу.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Для записи на интересующую Вас летнюю школу необходимо нажать на кнопку «Записаться на школу» напротив соответствующей школы, после чего на открывшейся странице нажать кнопку «Подать заявку на школу для учителей». 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lastRenderedPageBreak/>
        <w:t>Если кнопки "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Записаться на школу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" не отображаются, хотя Вы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 сайте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зарегистрированы, необходимо </w:t>
      </w:r>
      <w:hyperlink r:id="rId13" w:history="1">
        <w:r w:rsidRPr="00260481">
          <w:rPr>
            <w:rFonts w:ascii="Trebuchet MS" w:eastAsia="Times New Roman" w:hAnsi="Trebuchet MS" w:cs="Times New Roman"/>
            <w:color w:val="3561B1"/>
            <w:sz w:val="21"/>
            <w:szCs w:val="21"/>
            <w:u w:val="single"/>
            <w:lang w:eastAsia="ru-RU"/>
          </w:rPr>
          <w:t>войти на сайт</w:t>
        </w:r>
      </w:hyperlink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заново, после чего вернуться на эту страницу.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Если вместо кнопок "Записаться на школу" отображается </w:t>
      </w:r>
      <w:proofErr w:type="gramStart"/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надпись</w:t>
      </w:r>
      <w:proofErr w:type="gramEnd"/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"Необходимо заполнить обязательные поля анкеты слушателя", у Вас не заполнены обязательные поля анкеты слушателя. Необходимо перейти по данной ссылке в Вашу анкету слушателя (меню "Слушатель" - "Моя анкета" - "Редактировать") и внести необходимую информацию. После этого Вы можете вернуться на эту страницу и подать заявку на интересующую Вас летнюю школу.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Обращаем Ваше внимание, что заполнение анкеты слушателя не является подачей заявки на конкретную летнюю школу! 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Поданные заявки Вы можете посмотреть в меню "Слушатель" - "Мои мероприятия" (кроме заявок на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летние школы, регистрация на которые идет на сайтах подразделений МГУ, - летнюю школу учителей химии «Вызовы современности и химическое образование»; летнюю школу для учителей истории и обществознания «Человек в мире культуры»;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летнюю школу для учителей географии "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Человек и океан: что важно знать учителю географии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", на летние школы "Методическая школа для учителей восточных языков",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"Реализация проектной деятельности в предпринимательских классах в школах",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"Школьная математика: подготовка к экзаменам и олимпиадам",</w:t>
      </w:r>
      <w:r w:rsidRPr="00260481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"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Теория и методика преподавания права в школе</w:t>
      </w: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shd w:val="clear" w:color="auto" w:fill="FFFFFF"/>
          <w:lang w:eastAsia="ru-RU"/>
        </w:rPr>
        <w:t>").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Подробную информацию о каждой школе можно получить на странице соответствующей школы (для перехода на нее необходимо нажать на название интересующей Вас школы).</w:t>
      </w:r>
    </w:p>
    <w:p w:rsidR="00260481" w:rsidRPr="00260481" w:rsidRDefault="00260481" w:rsidP="002604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60481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 всем вопросам Вы можете обращаться на подразделения МГУ, на базе которых организованы летние школы. Их контакты указаны на страницах школ.</w:t>
      </w:r>
    </w:p>
    <w:p w:rsidR="001177C9" w:rsidRPr="0000276B" w:rsidRDefault="001177C9" w:rsidP="001177C9">
      <w:pPr>
        <w:rPr>
          <w:rFonts w:ascii="Times New Roman" w:hAnsi="Times New Roman" w:cs="Times New Roman"/>
          <w:sz w:val="24"/>
          <w:szCs w:val="24"/>
        </w:rPr>
      </w:pPr>
    </w:p>
    <w:sectPr w:rsidR="001177C9" w:rsidRPr="000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1E"/>
    <w:multiLevelType w:val="hybridMultilevel"/>
    <w:tmpl w:val="EE1E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70F"/>
    <w:multiLevelType w:val="multilevel"/>
    <w:tmpl w:val="02C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A93FE8"/>
    <w:multiLevelType w:val="hybridMultilevel"/>
    <w:tmpl w:val="F4947F4C"/>
    <w:lvl w:ilvl="0" w:tplc="DC846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A7"/>
    <w:rsid w:val="00001ED2"/>
    <w:rsid w:val="0000276B"/>
    <w:rsid w:val="000129A4"/>
    <w:rsid w:val="00014920"/>
    <w:rsid w:val="00024EC3"/>
    <w:rsid w:val="0007377A"/>
    <w:rsid w:val="000B7F74"/>
    <w:rsid w:val="000C4CBC"/>
    <w:rsid w:val="001177C9"/>
    <w:rsid w:val="001A2702"/>
    <w:rsid w:val="001B1BE5"/>
    <w:rsid w:val="001C4278"/>
    <w:rsid w:val="001D5017"/>
    <w:rsid w:val="001F405D"/>
    <w:rsid w:val="00260481"/>
    <w:rsid w:val="002666D1"/>
    <w:rsid w:val="00292FD5"/>
    <w:rsid w:val="00294983"/>
    <w:rsid w:val="002C2B64"/>
    <w:rsid w:val="00350B61"/>
    <w:rsid w:val="00383551"/>
    <w:rsid w:val="003C25BF"/>
    <w:rsid w:val="003D1CE8"/>
    <w:rsid w:val="00473560"/>
    <w:rsid w:val="0049025E"/>
    <w:rsid w:val="004965F0"/>
    <w:rsid w:val="004966C4"/>
    <w:rsid w:val="004B30CB"/>
    <w:rsid w:val="004C07FC"/>
    <w:rsid w:val="004F4F2E"/>
    <w:rsid w:val="0050051C"/>
    <w:rsid w:val="00501A8E"/>
    <w:rsid w:val="00510000"/>
    <w:rsid w:val="0054381B"/>
    <w:rsid w:val="005C7447"/>
    <w:rsid w:val="005D1824"/>
    <w:rsid w:val="00625643"/>
    <w:rsid w:val="0067415E"/>
    <w:rsid w:val="00681587"/>
    <w:rsid w:val="006C217B"/>
    <w:rsid w:val="006D2508"/>
    <w:rsid w:val="006D50F8"/>
    <w:rsid w:val="006F31BB"/>
    <w:rsid w:val="006F4212"/>
    <w:rsid w:val="00727F86"/>
    <w:rsid w:val="007823A7"/>
    <w:rsid w:val="007947E4"/>
    <w:rsid w:val="007B6E06"/>
    <w:rsid w:val="008265E7"/>
    <w:rsid w:val="00862DF7"/>
    <w:rsid w:val="00895D74"/>
    <w:rsid w:val="008C4C5F"/>
    <w:rsid w:val="008D67F7"/>
    <w:rsid w:val="00901ADA"/>
    <w:rsid w:val="00906DB3"/>
    <w:rsid w:val="00931314"/>
    <w:rsid w:val="009A0932"/>
    <w:rsid w:val="00A03675"/>
    <w:rsid w:val="00A22C16"/>
    <w:rsid w:val="00A30B28"/>
    <w:rsid w:val="00A41BAE"/>
    <w:rsid w:val="00A60DF9"/>
    <w:rsid w:val="00A66D5F"/>
    <w:rsid w:val="00AF20DE"/>
    <w:rsid w:val="00B07CCF"/>
    <w:rsid w:val="00B53E33"/>
    <w:rsid w:val="00B93F9B"/>
    <w:rsid w:val="00BA63B6"/>
    <w:rsid w:val="00BA6C0C"/>
    <w:rsid w:val="00BB43D4"/>
    <w:rsid w:val="00BD7D2C"/>
    <w:rsid w:val="00BE1B9B"/>
    <w:rsid w:val="00C50291"/>
    <w:rsid w:val="00C63444"/>
    <w:rsid w:val="00C75C38"/>
    <w:rsid w:val="00C80E73"/>
    <w:rsid w:val="00C90E05"/>
    <w:rsid w:val="00C960BC"/>
    <w:rsid w:val="00D12917"/>
    <w:rsid w:val="00D320DE"/>
    <w:rsid w:val="00D83C6A"/>
    <w:rsid w:val="00DA6C56"/>
    <w:rsid w:val="00DF77C8"/>
    <w:rsid w:val="00E02A20"/>
    <w:rsid w:val="00E372D9"/>
    <w:rsid w:val="00E838FD"/>
    <w:rsid w:val="00E96295"/>
    <w:rsid w:val="00EC3C1B"/>
    <w:rsid w:val="00ED77C5"/>
    <w:rsid w:val="00F14C2C"/>
    <w:rsid w:val="00F4273F"/>
    <w:rsid w:val="00F65FA7"/>
    <w:rsid w:val="00FD21EA"/>
    <w:rsid w:val="00FD5E55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EDC0"/>
  <w15:chartTrackingRefBased/>
  <w15:docId w15:val="{C6047634-2E92-4441-B403-431AE91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5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3E3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E33"/>
    <w:rPr>
      <w:rFonts w:ascii="Calibri" w:eastAsia="Calibri" w:hAnsi="Calibri" w:cs="Calibri"/>
      <w:b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A0932"/>
    <w:rPr>
      <w:color w:val="0563C1" w:themeColor="hyperlink"/>
      <w:u w:val="single"/>
    </w:rPr>
  </w:style>
  <w:style w:type="paragraph" w:customStyle="1" w:styleId="11">
    <w:name w:val="Обычный1"/>
    <w:qFormat/>
    <w:rsid w:val="004965F0"/>
    <w:pPr>
      <w:suppressAutoHyphens/>
      <w:spacing w:after="0" w:line="276" w:lineRule="auto"/>
    </w:pPr>
    <w:rPr>
      <w:rFonts w:ascii="Arial" w:eastAsia="Arial" w:hAnsi="Arial" w:cs="Arial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5C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4273F"/>
    <w:pPr>
      <w:ind w:left="720"/>
      <w:contextualSpacing/>
    </w:pPr>
  </w:style>
  <w:style w:type="character" w:styleId="a8">
    <w:name w:val="Strong"/>
    <w:basedOn w:val="a0"/>
    <w:uiPriority w:val="22"/>
    <w:qFormat/>
    <w:rsid w:val="00EC3C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7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C960BC"/>
    <w:rPr>
      <w:i/>
      <w:iCs/>
    </w:rPr>
  </w:style>
  <w:style w:type="table" w:styleId="aa">
    <w:name w:val="Table Grid"/>
    <w:basedOn w:val="a1"/>
    <w:uiPriority w:val="59"/>
    <w:rsid w:val="001F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4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7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0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44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76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mp.econ.msu.ru/summer_teachers_school" TargetMode="External"/><Relationship Id="rId13" Type="http://schemas.openxmlformats.org/officeDocument/2006/relationships/hyperlink" Target="http://teacher.msu.ru/u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.msu.ru/rus/SummerSchool2023/" TargetMode="External"/><Relationship Id="rId12" Type="http://schemas.openxmlformats.org/officeDocument/2006/relationships/hyperlink" Target="http://teacher.msu.ru/user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.plus/shkoly" TargetMode="External"/><Relationship Id="rId11" Type="http://schemas.openxmlformats.org/officeDocument/2006/relationships/hyperlink" Target="http://www.geogr.msu.ru/education/dop/msu_school/letnyaya-shkola-uchiteley-geografii-2023.php" TargetMode="External"/><Relationship Id="rId5" Type="http://schemas.openxmlformats.org/officeDocument/2006/relationships/hyperlink" Target="https://iaas.msu.ru/news/announcements/metodicheskaya-shkola-dlya-uchitelej-vostochnyh-yazyk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w.msu.ru/news/letnyaya_shkola_dlya_uchiteley_teoriya_i_metodika_prepodavaniya_prava_v_shkole__2023-03-14-7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math.msu.ru/for-teachers-summer-school-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2023-05-22T05:08:00Z</cp:lastPrinted>
  <dcterms:created xsi:type="dcterms:W3CDTF">2023-05-02T14:11:00Z</dcterms:created>
  <dcterms:modified xsi:type="dcterms:W3CDTF">2023-05-25T05:56:00Z</dcterms:modified>
</cp:coreProperties>
</file>